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BB" w:rsidRPr="006E3E4A" w:rsidRDefault="006E3E4A" w:rsidP="006E3E4A">
      <w:pPr>
        <w:ind w:left="5103"/>
        <w:rPr>
          <w:rFonts w:ascii="Times New Roman" w:hAnsi="Times New Roman" w:cs="Times New Roman"/>
          <w:b/>
          <w:sz w:val="28"/>
          <w:szCs w:val="28"/>
        </w:rPr>
      </w:pPr>
      <w:r w:rsidRPr="006E3E4A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E3E4A" w:rsidRDefault="00327A8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E3E4A">
        <w:rPr>
          <w:rFonts w:ascii="Times New Roman" w:hAnsi="Times New Roman" w:cs="Times New Roman"/>
          <w:sz w:val="28"/>
          <w:szCs w:val="28"/>
        </w:rPr>
        <w:t>ирект</w:t>
      </w:r>
      <w:r>
        <w:rPr>
          <w:rFonts w:ascii="Times New Roman" w:hAnsi="Times New Roman" w:cs="Times New Roman"/>
          <w:sz w:val="28"/>
          <w:szCs w:val="28"/>
        </w:rPr>
        <w:t>ора</w:t>
      </w:r>
      <w:r w:rsidR="006E3E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учреждения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Нюксенски</w:t>
      </w:r>
      <w:r w:rsidR="00676A61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Центр культурного развития»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Л.И. Королёва</w:t>
      </w:r>
    </w:p>
    <w:p w:rsidR="006E3E4A" w:rsidRDefault="006E3E4A" w:rsidP="006E3E4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____________2021 г</w:t>
      </w:r>
    </w:p>
    <w:p w:rsidR="006E3E4A" w:rsidRDefault="006E3E4A" w:rsidP="006E3E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3E4A" w:rsidRDefault="006E3E4A" w:rsidP="006E3E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3E4A" w:rsidRDefault="006E3E4A" w:rsidP="006E3E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E3E4A" w:rsidRDefault="002941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КОНФЛИКЕ ИНТЕРЕСОВ</w:t>
      </w:r>
    </w:p>
    <w:p w:rsidR="006E3E4A" w:rsidRPr="00327A8A" w:rsidRDefault="006E3E4A" w:rsidP="006E3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7A8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Pr="00327A8A"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 w:rsidRPr="00327A8A">
        <w:rPr>
          <w:rFonts w:ascii="Times New Roman" w:hAnsi="Times New Roman" w:cs="Times New Roman"/>
          <w:sz w:val="28"/>
          <w:szCs w:val="28"/>
        </w:rPr>
        <w:t xml:space="preserve"> районный Центр культурного развития» </w:t>
      </w:r>
    </w:p>
    <w:p w:rsidR="006E3E4A" w:rsidRDefault="006E3E4A" w:rsidP="006E3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E4A" w:rsidRDefault="006E3E4A" w:rsidP="00327A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A1D6B" w:rsidRDefault="006E3E4A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3E4A">
        <w:rPr>
          <w:rFonts w:ascii="Times New Roman" w:hAnsi="Times New Roman" w:cs="Times New Roman"/>
          <w:sz w:val="28"/>
          <w:szCs w:val="28"/>
        </w:rPr>
        <w:t>1.1</w:t>
      </w:r>
      <w:r w:rsidR="002941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16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25.12.2008 № 273-ФЗ «О противодействии коррупции» с учётом Методических рекомендаций по разработке и принятию организациями мер</w:t>
      </w:r>
      <w:r w:rsidR="006A1D6B">
        <w:rPr>
          <w:rFonts w:ascii="Times New Roman" w:hAnsi="Times New Roman" w:cs="Times New Roman"/>
          <w:sz w:val="28"/>
          <w:szCs w:val="28"/>
        </w:rPr>
        <w:t xml:space="preserve"> по предупреждению и противодействию коррупции, разработанных Министерством труда и социальной защиты Российской Федерации, Устава Учреждения и иных локальных актов Учреждения.</w:t>
      </w:r>
    </w:p>
    <w:p w:rsidR="006A1D6B" w:rsidRDefault="006A1D6B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Настоящим Положением определяется порядок выявления и урегулирования конфликтов интересов, возникающих у работников муниципального бюджетного учреждения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Нюксенский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Центр культурного развития» в ходе выполнения ими служебных (должностных) обязанностей.</w:t>
      </w:r>
    </w:p>
    <w:p w:rsidR="006A1D6B" w:rsidRDefault="006A1D6B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Действие настоящего Положения распространяется на всех работников Учреждения вне зависимости от занимаемой должности.</w:t>
      </w:r>
    </w:p>
    <w:p w:rsidR="006A1D6B" w:rsidRPr="00327A8A" w:rsidRDefault="006A1D6B" w:rsidP="00327A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D6B" w:rsidRDefault="006A1D6B" w:rsidP="00327A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8A">
        <w:rPr>
          <w:rFonts w:ascii="Times New Roman" w:hAnsi="Times New Roman" w:cs="Times New Roman"/>
          <w:b/>
          <w:sz w:val="28"/>
          <w:szCs w:val="28"/>
        </w:rPr>
        <w:t>2. Основные принципы предотвращения и уре</w:t>
      </w:r>
      <w:r>
        <w:rPr>
          <w:rFonts w:ascii="Times New Roman" w:hAnsi="Times New Roman" w:cs="Times New Roman"/>
          <w:b/>
          <w:sz w:val="28"/>
          <w:szCs w:val="28"/>
        </w:rPr>
        <w:t>гулирования конфликта интересов</w:t>
      </w:r>
    </w:p>
    <w:p w:rsidR="006A1D6B" w:rsidRDefault="006A1D6B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8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Деятельность по предотвращению и урегулированию конфликта интересов в Учреждении осуществляется в соответствиями с принципами:</w:t>
      </w:r>
    </w:p>
    <w:p w:rsidR="006A1D6B" w:rsidRDefault="006A1D6B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приоритетность применения мер </w:t>
      </w:r>
      <w:r w:rsidR="003C3B3F">
        <w:rPr>
          <w:rFonts w:ascii="Times New Roman" w:hAnsi="Times New Roman" w:cs="Times New Roman"/>
          <w:sz w:val="28"/>
          <w:szCs w:val="28"/>
        </w:rPr>
        <w:t>по предупреждению коррупции;</w:t>
      </w:r>
    </w:p>
    <w:p w:rsidR="003C3B3F" w:rsidRDefault="003C3B3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обязательность раскрытия сведений о реальном или потенциальном конфликте интересов;</w:t>
      </w:r>
    </w:p>
    <w:p w:rsidR="003C3B3F" w:rsidRDefault="003C3B3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урегулировании;</w:t>
      </w:r>
    </w:p>
    <w:p w:rsidR="003C3B3F" w:rsidRDefault="003C3B3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конфиденциальность процесса раскрытия сведений о конфликте интересов;</w:t>
      </w:r>
    </w:p>
    <w:p w:rsidR="003C3B3F" w:rsidRDefault="003C3B3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3C3B3F" w:rsidRDefault="003C3B3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B3F" w:rsidRDefault="003C3B3F" w:rsidP="00327A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8A">
        <w:rPr>
          <w:rFonts w:ascii="Times New Roman" w:hAnsi="Times New Roman" w:cs="Times New Roman"/>
          <w:b/>
          <w:sz w:val="28"/>
          <w:szCs w:val="28"/>
        </w:rPr>
        <w:t>3. Обязанности работника Учреждения в связи с раскрытием и урег</w:t>
      </w:r>
      <w:r>
        <w:rPr>
          <w:rFonts w:ascii="Times New Roman" w:hAnsi="Times New Roman" w:cs="Times New Roman"/>
          <w:b/>
          <w:sz w:val="28"/>
          <w:szCs w:val="28"/>
        </w:rPr>
        <w:t>улированием конфликта интересов</w:t>
      </w:r>
    </w:p>
    <w:p w:rsidR="003C3B3F" w:rsidRDefault="003C3B3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8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Работник Учреждения при выполнении своих должностных обязанностей обязан:</w:t>
      </w:r>
    </w:p>
    <w:p w:rsidR="003C3B3F" w:rsidRDefault="003C3B3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руководствоваться интересами Учреждения без учёта своих личных интересов, интересов своих родственников и друзей;</w:t>
      </w:r>
    </w:p>
    <w:p w:rsidR="003C3B3F" w:rsidRDefault="003C3B3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3C3B3F" w:rsidRDefault="003C3B3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3C3B3F" w:rsidRDefault="003C3B3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3C3B3F" w:rsidRDefault="000B05A9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</w:p>
    <w:p w:rsidR="000B05A9" w:rsidRDefault="000B05A9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A9" w:rsidRDefault="000B05A9" w:rsidP="00327A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8A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работником Учреждения</w:t>
      </w:r>
    </w:p>
    <w:p w:rsidR="000B05A9" w:rsidRDefault="000B05A9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A8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за приём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0B05A9" w:rsidRDefault="000B05A9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уведомления работодателя о конфликте интересов утверждается локальным правовым актом Учреждения – заявление.</w:t>
      </w:r>
    </w:p>
    <w:p w:rsidR="000B05A9" w:rsidRDefault="000B05A9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A9" w:rsidRDefault="000B05A9" w:rsidP="00327A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8A">
        <w:rPr>
          <w:rFonts w:ascii="Times New Roman" w:hAnsi="Times New Roman" w:cs="Times New Roman"/>
          <w:b/>
          <w:sz w:val="28"/>
          <w:szCs w:val="28"/>
        </w:rPr>
        <w:t>5. Механизм предотвращения и урегулирования конфликта интересов в Учреждении</w:t>
      </w:r>
    </w:p>
    <w:p w:rsidR="000B05A9" w:rsidRDefault="0023360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</w:t>
      </w:r>
    </w:p>
    <w:p w:rsidR="0023360F" w:rsidRDefault="0023360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Конфликт интересов в Учреждении может быть урегулирован следующими способами:</w:t>
      </w:r>
    </w:p>
    <w:p w:rsidR="0023360F" w:rsidRDefault="0023360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доступа работника Учреждения к конкретной информации, которая может затрагивать его личные интересы;</w:t>
      </w:r>
    </w:p>
    <w:p w:rsidR="0023360F" w:rsidRDefault="0023360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добровольный отказ работника Учреждения или его отстранение (постоянное или временное) от участия в осуж</w:t>
      </w:r>
      <w:r w:rsidR="00327A8A">
        <w:rPr>
          <w:rFonts w:ascii="Times New Roman" w:hAnsi="Times New Roman" w:cs="Times New Roman"/>
          <w:sz w:val="28"/>
          <w:szCs w:val="28"/>
        </w:rPr>
        <w:t>дении и процессе прин</w:t>
      </w:r>
      <w:r>
        <w:rPr>
          <w:rFonts w:ascii="Times New Roman" w:hAnsi="Times New Roman" w:cs="Times New Roman"/>
          <w:sz w:val="28"/>
          <w:szCs w:val="28"/>
        </w:rPr>
        <w:t>ятия решений по вопросам, которые находятся или могут оказаться под влиянием конфликта интересов;</w:t>
      </w:r>
    </w:p>
    <w:p w:rsidR="00DB0C3A" w:rsidRDefault="00DB0C3A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 Учреждения;</w:t>
      </w:r>
    </w:p>
    <w:p w:rsidR="00DB0C3A" w:rsidRDefault="00DB0C3A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</w:t>
      </w:r>
    </w:p>
    <w:p w:rsidR="00DB0C3A" w:rsidRDefault="00DB0C3A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отказ работника Учреждения от своего личного интереса, порождающего конфликт с интересами Учреждения;</w:t>
      </w:r>
    </w:p>
    <w:p w:rsidR="00DB0C3A" w:rsidRDefault="00DB0C3A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способы урегулирования конфликта интересов.</w:t>
      </w:r>
    </w:p>
    <w:p w:rsidR="00DB0C3A" w:rsidRPr="0023360F" w:rsidRDefault="00DB0C3A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При принятии решения о выборе конкретного способа урегулирования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</w:t>
      </w:r>
    </w:p>
    <w:p w:rsidR="000B05A9" w:rsidRPr="000B05A9" w:rsidRDefault="000B05A9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5A9" w:rsidRPr="003C3B3F" w:rsidRDefault="000B05A9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3B3F" w:rsidRDefault="003C3B3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D6B" w:rsidRPr="006A1D6B" w:rsidRDefault="006A1D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5B4" w:rsidRDefault="006835B4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0DBF" w:rsidRPr="00C7122E" w:rsidRDefault="009C0DBF" w:rsidP="00327A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C0DBF" w:rsidRPr="00C7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0"/>
    <w:rsid w:val="00075B60"/>
    <w:rsid w:val="000A301B"/>
    <w:rsid w:val="000A6258"/>
    <w:rsid w:val="000B05A9"/>
    <w:rsid w:val="001B6AB3"/>
    <w:rsid w:val="0020773B"/>
    <w:rsid w:val="0023360F"/>
    <w:rsid w:val="002443F2"/>
    <w:rsid w:val="00294164"/>
    <w:rsid w:val="00327A8A"/>
    <w:rsid w:val="0035295B"/>
    <w:rsid w:val="0038170C"/>
    <w:rsid w:val="003833FA"/>
    <w:rsid w:val="003B1506"/>
    <w:rsid w:val="003C3B3F"/>
    <w:rsid w:val="00440293"/>
    <w:rsid w:val="00510E40"/>
    <w:rsid w:val="00523F45"/>
    <w:rsid w:val="005D25D2"/>
    <w:rsid w:val="00617DCE"/>
    <w:rsid w:val="0064602C"/>
    <w:rsid w:val="00675333"/>
    <w:rsid w:val="00676A61"/>
    <w:rsid w:val="006835B4"/>
    <w:rsid w:val="006A1D6B"/>
    <w:rsid w:val="006A3298"/>
    <w:rsid w:val="006E3E4A"/>
    <w:rsid w:val="00740645"/>
    <w:rsid w:val="007B4156"/>
    <w:rsid w:val="00824E2A"/>
    <w:rsid w:val="00827FFB"/>
    <w:rsid w:val="00853CC3"/>
    <w:rsid w:val="0088504E"/>
    <w:rsid w:val="008A0403"/>
    <w:rsid w:val="008E6B9A"/>
    <w:rsid w:val="008F2858"/>
    <w:rsid w:val="00917150"/>
    <w:rsid w:val="009B0812"/>
    <w:rsid w:val="009C0DBF"/>
    <w:rsid w:val="009E596E"/>
    <w:rsid w:val="00AA2B21"/>
    <w:rsid w:val="00B035CA"/>
    <w:rsid w:val="00B10F14"/>
    <w:rsid w:val="00B67411"/>
    <w:rsid w:val="00BA09D4"/>
    <w:rsid w:val="00C414BB"/>
    <w:rsid w:val="00C7122E"/>
    <w:rsid w:val="00D10123"/>
    <w:rsid w:val="00D61543"/>
    <w:rsid w:val="00DB0C3A"/>
    <w:rsid w:val="00DC763C"/>
    <w:rsid w:val="00E1170A"/>
    <w:rsid w:val="00E40F88"/>
    <w:rsid w:val="00EC15DF"/>
    <w:rsid w:val="00F968BC"/>
    <w:rsid w:val="00FB3A50"/>
    <w:rsid w:val="00FB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053D-429B-4E84-8E4A-8B5AF85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2021-01-27T08:02:00Z</cp:lastPrinted>
  <dcterms:created xsi:type="dcterms:W3CDTF">2021-01-22T13:42:00Z</dcterms:created>
  <dcterms:modified xsi:type="dcterms:W3CDTF">2021-01-27T08:04:00Z</dcterms:modified>
</cp:coreProperties>
</file>