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BB" w:rsidRPr="006E3E4A" w:rsidRDefault="006E3E4A" w:rsidP="006E3E4A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6E3E4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E3E4A" w:rsidRDefault="008B26E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E3E4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3E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E3E4A" w:rsidRDefault="006E3E4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6E3E4A" w:rsidRDefault="006E3E4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Нюксенски</w:t>
      </w:r>
      <w:r w:rsidR="00676A61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культурного развития»</w:t>
      </w:r>
    </w:p>
    <w:p w:rsidR="006E3E4A" w:rsidRDefault="006E3E4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Л.И. Королёва</w:t>
      </w:r>
    </w:p>
    <w:p w:rsidR="006E3E4A" w:rsidRDefault="006E3E4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____________2021 г</w:t>
      </w:r>
    </w:p>
    <w:p w:rsidR="006E3E4A" w:rsidRDefault="006E3E4A" w:rsidP="006E3E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E3E4A" w:rsidRDefault="006E3E4A" w:rsidP="006E3E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E3E4A" w:rsidRDefault="006E3E4A" w:rsidP="006E3E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E3E4A" w:rsidRDefault="002941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553AEF">
        <w:rPr>
          <w:rFonts w:ascii="Times New Roman" w:hAnsi="Times New Roman" w:cs="Times New Roman"/>
          <w:b/>
          <w:sz w:val="28"/>
          <w:szCs w:val="28"/>
        </w:rPr>
        <w:t>ОБ ОЦЕНКЕ КОРРУПЦИОННЫХ РИСКОВ</w:t>
      </w:r>
    </w:p>
    <w:p w:rsidR="006E3E4A" w:rsidRPr="008B26EA" w:rsidRDefault="006E3E4A" w:rsidP="006E3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26E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8B26EA"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 w:rsidRPr="008B26EA">
        <w:rPr>
          <w:rFonts w:ascii="Times New Roman" w:hAnsi="Times New Roman" w:cs="Times New Roman"/>
          <w:sz w:val="28"/>
          <w:szCs w:val="28"/>
        </w:rPr>
        <w:t xml:space="preserve"> районный Центр культурного развития» </w:t>
      </w:r>
    </w:p>
    <w:p w:rsidR="006E3E4A" w:rsidRDefault="006E3E4A" w:rsidP="006E3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4A" w:rsidRDefault="006E3E4A" w:rsidP="008B26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53AEF" w:rsidRDefault="006E3E4A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E4A">
        <w:rPr>
          <w:rFonts w:ascii="Times New Roman" w:hAnsi="Times New Roman" w:cs="Times New Roman"/>
          <w:sz w:val="28"/>
          <w:szCs w:val="28"/>
        </w:rPr>
        <w:t>1.1</w:t>
      </w:r>
      <w:r w:rsidR="00294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AEF">
        <w:rPr>
          <w:rFonts w:ascii="Times New Roman" w:hAnsi="Times New Roman" w:cs="Times New Roman"/>
          <w:sz w:val="28"/>
          <w:szCs w:val="28"/>
        </w:rPr>
        <w:t>Оценка коррупционных рисков муниципального бюджетного учреждения культуры «</w:t>
      </w:r>
      <w:proofErr w:type="spellStart"/>
      <w:r w:rsidR="00553AEF"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 w:rsidR="00553AEF">
        <w:rPr>
          <w:rFonts w:ascii="Times New Roman" w:hAnsi="Times New Roman" w:cs="Times New Roman"/>
          <w:sz w:val="28"/>
          <w:szCs w:val="28"/>
        </w:rPr>
        <w:t xml:space="preserve"> районный Центр культурного развития» (МБУК «НР ЦКР») является важнейшим элементом антикоррупционной политики,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направленные на проведение работы по профилактике коррупции в Учреждении.</w:t>
      </w:r>
    </w:p>
    <w:p w:rsidR="00553AEF" w:rsidRDefault="00553AEF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53AEF">
        <w:rPr>
          <w:rFonts w:ascii="Times New Roman" w:hAnsi="Times New Roman" w:cs="Times New Roman"/>
          <w:sz w:val="28"/>
          <w:szCs w:val="28"/>
        </w:rPr>
        <w:t xml:space="preserve">. Целью оценки коррупционных рисков является определение конкретных </w:t>
      </w:r>
      <w:r>
        <w:rPr>
          <w:rFonts w:ascii="Times New Roman" w:hAnsi="Times New Roman" w:cs="Times New Roman"/>
          <w:sz w:val="28"/>
          <w:szCs w:val="28"/>
        </w:rPr>
        <w:t>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EC186E" w:rsidRDefault="00553AEF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разработано с учётом Методических рекомендаций</w:t>
      </w:r>
      <w:r w:rsidR="00EC186E">
        <w:rPr>
          <w:rFonts w:ascii="Times New Roman" w:hAnsi="Times New Roman" w:cs="Times New Roman"/>
          <w:sz w:val="28"/>
          <w:szCs w:val="28"/>
        </w:rPr>
        <w:t xml:space="preserve"> по разработке и принятию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мер </w:t>
      </w:r>
      <w:r w:rsidR="00EC186E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p w:rsidR="00EC186E" w:rsidRDefault="00EC186E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86E" w:rsidRDefault="00EC186E" w:rsidP="008B26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26EA">
        <w:rPr>
          <w:rFonts w:ascii="Times New Roman" w:hAnsi="Times New Roman" w:cs="Times New Roman"/>
          <w:b/>
          <w:sz w:val="28"/>
          <w:szCs w:val="28"/>
        </w:rPr>
        <w:t>2. Порядок оценки коррупционных рисков</w:t>
      </w:r>
    </w:p>
    <w:p w:rsidR="00EC186E" w:rsidRDefault="00EC186E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30 ноября.</w:t>
      </w:r>
    </w:p>
    <w:p w:rsidR="00EC186E" w:rsidRDefault="00EC186E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оценки коррупционных рисков составляется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-опасных функций, и разрабатывается комплекс мер по устранению или минимизации коррупционных рисков.</w:t>
      </w:r>
    </w:p>
    <w:p w:rsidR="00EC186E" w:rsidRDefault="00EC186E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Оценку коррупционных рисков в деятельности Учреждения осуществляет должностное лицо, ответственное за профилактику коррупционных правонарушений </w:t>
      </w:r>
      <w:r w:rsidR="008D2DFA">
        <w:rPr>
          <w:rFonts w:ascii="Times New Roman" w:hAnsi="Times New Roman" w:cs="Times New Roman"/>
          <w:sz w:val="28"/>
          <w:szCs w:val="28"/>
        </w:rPr>
        <w:t>Королёва Любовь Ивановна.</w:t>
      </w:r>
    </w:p>
    <w:p w:rsidR="008D2DFA" w:rsidRDefault="008D2DFA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Этапы проведения оценки коррупционных рисков:</w:t>
      </w:r>
    </w:p>
    <w:p w:rsidR="008D2DFA" w:rsidRDefault="008D2DFA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Провести анализ деятельности Учреждения, выделив:</w:t>
      </w:r>
    </w:p>
    <w:p w:rsidR="008D2DFA" w:rsidRDefault="008D2DFA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отдельные процессы;</w:t>
      </w:r>
    </w:p>
    <w:p w:rsidR="008D2DFA" w:rsidRDefault="008D2DFA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составные элементы процессов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2DFA" w:rsidRDefault="008D2DFA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Выделить «критические точки» (элементы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правонарушений).</w:t>
      </w:r>
    </w:p>
    <w:p w:rsidR="008D2DFA" w:rsidRDefault="008D2DFA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Составить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реализации которых связана с коррупционным риском, описание возможных коррупционных правонарушений, включающее:</w:t>
      </w:r>
    </w:p>
    <w:p w:rsidR="008D2DFA" w:rsidRDefault="008D2DFA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</w:t>
      </w:r>
    </w:p>
    <w:p w:rsidR="008D2DFA" w:rsidRDefault="000F2099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должности);</w:t>
      </w:r>
    </w:p>
    <w:p w:rsidR="000F2099" w:rsidRDefault="000F2099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возможные формы осуществления коррупционных платежей (денежное вознаграждение, услуги, преимущества и т.д</w:t>
      </w:r>
      <w:r w:rsidR="008B2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2099" w:rsidRDefault="000F2099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Разработать на основании проведённого анализа карту коррупционных</w:t>
      </w:r>
      <w:r w:rsidR="00A46FF7">
        <w:rPr>
          <w:rFonts w:ascii="Times New Roman" w:hAnsi="Times New Roman" w:cs="Times New Roman"/>
          <w:sz w:val="28"/>
          <w:szCs w:val="28"/>
        </w:rPr>
        <w:t xml:space="preserve"> рисков Учреждения (сводное описание «критических точек» и возможных коррупционных правонарушений).</w:t>
      </w:r>
    </w:p>
    <w:p w:rsidR="00A46FF7" w:rsidRDefault="00A46FF7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(например, представление сведений о доходах, имуществе и обязательствах имущественного характера).</w:t>
      </w:r>
    </w:p>
    <w:p w:rsidR="00A46FF7" w:rsidRDefault="00A46FF7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A46FF7" w:rsidRDefault="00A46FF7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обучающих мероприятий для работников Учреждения по вопросам противодействия коррупции;</w:t>
      </w:r>
    </w:p>
    <w:p w:rsidR="00A46FF7" w:rsidRDefault="00A46FF7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 органами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A46FF7" w:rsidRDefault="00A46FF7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форм отчётности по результатам принятых решений (например, ежегодный отчёт о деятельности, о реализации программы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46FF7" w:rsidRDefault="00A46FF7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систем электронного взаимодействия с гражданами и организациями;</w:t>
      </w:r>
    </w:p>
    <w:p w:rsidR="00A46FF7" w:rsidRDefault="00A672DF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672DF" w:rsidRDefault="00A672DF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регламентация сроков и порядка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повышенным уровнем коррупционной уязвимости;</w:t>
      </w:r>
    </w:p>
    <w:p w:rsidR="00A672DF" w:rsidRDefault="0039791D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виде</w:t>
      </w:r>
      <w:r w:rsidR="00A672DF">
        <w:rPr>
          <w:rFonts w:ascii="Times New Roman" w:hAnsi="Times New Roman" w:cs="Times New Roman"/>
          <w:sz w:val="28"/>
          <w:szCs w:val="28"/>
        </w:rPr>
        <w:t>о- и звукозаписывающих устройств в местах приема граждан и представителей организаций и иные меры.</w:t>
      </w:r>
    </w:p>
    <w:p w:rsidR="0039791D" w:rsidRDefault="0039791D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91D" w:rsidRDefault="0039791D" w:rsidP="008B26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E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EA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39791D" w:rsidRDefault="0039791D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E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Карта коррупционных рисков (далее- Карта) содержит:</w:t>
      </w:r>
    </w:p>
    <w:p w:rsidR="0039791D" w:rsidRDefault="0039791D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зоны повышенного коррупционного риска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39791D" w:rsidRDefault="0039791D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должностей Учреждения, связанных с определенной зоной повышенного коррупционного риска (с реализацией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-опасных функций и полномочий);</w:t>
      </w:r>
    </w:p>
    <w:p w:rsidR="0039791D" w:rsidRDefault="009511EC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9511EC" w:rsidRDefault="009511EC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меры по устранению или минимизации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опасных функций.</w:t>
      </w:r>
    </w:p>
    <w:p w:rsidR="009511EC" w:rsidRDefault="009511EC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Карта разрабатывается должностным лицом, ответственным за профилактику коррупционных правонарушений в Учреждении в соответствие с формой, указанной в приложении к настоящему Положению, и утверждается руководителем Учреждения.</w:t>
      </w:r>
    </w:p>
    <w:p w:rsidR="009511EC" w:rsidRDefault="009511EC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Изменению карта подлежит:</w:t>
      </w:r>
    </w:p>
    <w:p w:rsidR="009511EC" w:rsidRDefault="009511EC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ежегодного проведения оценки коррупционных рисков в Учреждении;</w:t>
      </w:r>
    </w:p>
    <w:p w:rsidR="009511EC" w:rsidRDefault="009511EC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9511EC" w:rsidRDefault="009511EC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выявления фактов коррупции в Учреждении.</w:t>
      </w:r>
    </w:p>
    <w:p w:rsidR="0039791D" w:rsidRPr="0039791D" w:rsidRDefault="0039791D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2DF" w:rsidRDefault="00A672DF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2DF" w:rsidRDefault="00A672DF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DBF" w:rsidRPr="00C7122E" w:rsidRDefault="009C0DBF" w:rsidP="008B2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C0DBF" w:rsidRPr="00C7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0"/>
    <w:rsid w:val="00075B60"/>
    <w:rsid w:val="000A301B"/>
    <w:rsid w:val="000A6258"/>
    <w:rsid w:val="000B05A9"/>
    <w:rsid w:val="000F2099"/>
    <w:rsid w:val="001B6AB3"/>
    <w:rsid w:val="0020773B"/>
    <w:rsid w:val="0023360F"/>
    <w:rsid w:val="002443F2"/>
    <w:rsid w:val="00294164"/>
    <w:rsid w:val="0035295B"/>
    <w:rsid w:val="0038170C"/>
    <w:rsid w:val="003833FA"/>
    <w:rsid w:val="0039791D"/>
    <w:rsid w:val="003B1506"/>
    <w:rsid w:val="003C3B3F"/>
    <w:rsid w:val="00440293"/>
    <w:rsid w:val="00510E40"/>
    <w:rsid w:val="00523F45"/>
    <w:rsid w:val="00553AEF"/>
    <w:rsid w:val="005D25D2"/>
    <w:rsid w:val="00617DCE"/>
    <w:rsid w:val="0064602C"/>
    <w:rsid w:val="00675333"/>
    <w:rsid w:val="00676A61"/>
    <w:rsid w:val="006835B4"/>
    <w:rsid w:val="006A1D6B"/>
    <w:rsid w:val="006A3298"/>
    <w:rsid w:val="006E3E4A"/>
    <w:rsid w:val="00740645"/>
    <w:rsid w:val="007B4156"/>
    <w:rsid w:val="00824E2A"/>
    <w:rsid w:val="00827FFB"/>
    <w:rsid w:val="00853CC3"/>
    <w:rsid w:val="0088504E"/>
    <w:rsid w:val="008A0403"/>
    <w:rsid w:val="008B26EA"/>
    <w:rsid w:val="008D2DFA"/>
    <w:rsid w:val="008E6B9A"/>
    <w:rsid w:val="008F2858"/>
    <w:rsid w:val="00917150"/>
    <w:rsid w:val="009511EC"/>
    <w:rsid w:val="009B0812"/>
    <w:rsid w:val="009C0DBF"/>
    <w:rsid w:val="009E596E"/>
    <w:rsid w:val="00A46FF7"/>
    <w:rsid w:val="00A672DF"/>
    <w:rsid w:val="00AA2B21"/>
    <w:rsid w:val="00B035CA"/>
    <w:rsid w:val="00B10F14"/>
    <w:rsid w:val="00B67411"/>
    <w:rsid w:val="00BA09D4"/>
    <w:rsid w:val="00C414BB"/>
    <w:rsid w:val="00C7122E"/>
    <w:rsid w:val="00D10123"/>
    <w:rsid w:val="00D61543"/>
    <w:rsid w:val="00DB0C3A"/>
    <w:rsid w:val="00DC763C"/>
    <w:rsid w:val="00E1170A"/>
    <w:rsid w:val="00E40F88"/>
    <w:rsid w:val="00EC15DF"/>
    <w:rsid w:val="00EC186E"/>
    <w:rsid w:val="00F968BC"/>
    <w:rsid w:val="00FB3A50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053D-429B-4E84-8E4A-8B5AF85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2021-01-27T07:59:00Z</cp:lastPrinted>
  <dcterms:created xsi:type="dcterms:W3CDTF">2021-01-22T13:42:00Z</dcterms:created>
  <dcterms:modified xsi:type="dcterms:W3CDTF">2021-01-27T08:00:00Z</dcterms:modified>
</cp:coreProperties>
</file>